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407" w:rsidRPr="00FE67CA" w:rsidRDefault="00FE67CA" w:rsidP="00FE67CA">
      <w:pPr>
        <w:jc w:val="center"/>
        <w:rPr>
          <w:b/>
          <w:sz w:val="44"/>
          <w:szCs w:val="44"/>
        </w:rPr>
      </w:pPr>
      <w:r w:rsidRPr="00FE67CA">
        <w:rPr>
          <w:b/>
          <w:sz w:val="44"/>
          <w:szCs w:val="44"/>
        </w:rPr>
        <w:t>Star Math Testing</w:t>
      </w:r>
    </w:p>
    <w:p w:rsidR="00FE67CA" w:rsidRPr="00FE67CA" w:rsidRDefault="00FE67CA" w:rsidP="00FE67CA">
      <w:pPr>
        <w:jc w:val="center"/>
        <w:rPr>
          <w:b/>
          <w:sz w:val="44"/>
          <w:szCs w:val="44"/>
        </w:rPr>
      </w:pPr>
      <w:r w:rsidRPr="00FE67CA">
        <w:rPr>
          <w:b/>
          <w:sz w:val="44"/>
          <w:szCs w:val="44"/>
        </w:rPr>
        <w:t xml:space="preserve">Tuesday, </w:t>
      </w:r>
      <w:r w:rsidR="002B1598">
        <w:rPr>
          <w:b/>
          <w:sz w:val="44"/>
          <w:szCs w:val="44"/>
        </w:rPr>
        <w:t>January 19th</w:t>
      </w:r>
      <w:r w:rsidRPr="00FE67CA">
        <w:rPr>
          <w:b/>
          <w:sz w:val="44"/>
          <w:szCs w:val="44"/>
        </w:rPr>
        <w:t xml:space="preserve">-Monday, </w:t>
      </w:r>
      <w:r w:rsidR="002B1598">
        <w:rPr>
          <w:b/>
          <w:sz w:val="44"/>
          <w:szCs w:val="44"/>
        </w:rPr>
        <w:t>January 25th</w:t>
      </w:r>
    </w:p>
    <w:p w:rsidR="00FE67CA" w:rsidRDefault="00FE67CA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36"/>
        <w:gridCol w:w="2128"/>
        <w:gridCol w:w="2194"/>
        <w:gridCol w:w="2243"/>
        <w:gridCol w:w="2419"/>
        <w:gridCol w:w="2160"/>
      </w:tblGrid>
      <w:tr w:rsidR="005C3458" w:rsidTr="005C3458">
        <w:tc>
          <w:tcPr>
            <w:tcW w:w="736" w:type="dxa"/>
          </w:tcPr>
          <w:p w:rsidR="005C3458" w:rsidRDefault="005C3458" w:rsidP="00A01EBD"/>
        </w:tc>
        <w:tc>
          <w:tcPr>
            <w:tcW w:w="2128" w:type="dxa"/>
          </w:tcPr>
          <w:p w:rsidR="005C3458" w:rsidRPr="00FE67CA" w:rsidRDefault="005C3458" w:rsidP="005C3458">
            <w:pPr>
              <w:rPr>
                <w:b/>
              </w:rPr>
            </w:pPr>
            <w:r>
              <w:rPr>
                <w:b/>
              </w:rPr>
              <w:t>Tuesday, January 19</w:t>
            </w:r>
          </w:p>
        </w:tc>
        <w:tc>
          <w:tcPr>
            <w:tcW w:w="2194" w:type="dxa"/>
          </w:tcPr>
          <w:p w:rsidR="005C3458" w:rsidRPr="00FE67CA" w:rsidRDefault="005C3458" w:rsidP="00A01EBD">
            <w:pPr>
              <w:rPr>
                <w:b/>
              </w:rPr>
            </w:pPr>
            <w:r>
              <w:rPr>
                <w:b/>
              </w:rPr>
              <w:t>Wed., January 20</w:t>
            </w:r>
          </w:p>
        </w:tc>
        <w:tc>
          <w:tcPr>
            <w:tcW w:w="2243" w:type="dxa"/>
          </w:tcPr>
          <w:p w:rsidR="005C3458" w:rsidRPr="00FE67CA" w:rsidRDefault="005C3458" w:rsidP="00A01EBD">
            <w:pPr>
              <w:rPr>
                <w:b/>
              </w:rPr>
            </w:pPr>
            <w:r>
              <w:rPr>
                <w:b/>
              </w:rPr>
              <w:t>Thursday, January 21</w:t>
            </w:r>
          </w:p>
        </w:tc>
        <w:tc>
          <w:tcPr>
            <w:tcW w:w="2419" w:type="dxa"/>
          </w:tcPr>
          <w:p w:rsidR="005C3458" w:rsidRPr="00FE67CA" w:rsidRDefault="005C3458" w:rsidP="005C3458">
            <w:pPr>
              <w:rPr>
                <w:b/>
              </w:rPr>
            </w:pPr>
            <w:r>
              <w:rPr>
                <w:b/>
              </w:rPr>
              <w:t>Friday, January 22</w:t>
            </w:r>
          </w:p>
        </w:tc>
        <w:tc>
          <w:tcPr>
            <w:tcW w:w="2160" w:type="dxa"/>
          </w:tcPr>
          <w:p w:rsidR="005C3458" w:rsidRPr="00FE67CA" w:rsidRDefault="005C3458" w:rsidP="005C3458">
            <w:pPr>
              <w:rPr>
                <w:b/>
              </w:rPr>
            </w:pPr>
            <w:r>
              <w:rPr>
                <w:b/>
              </w:rPr>
              <w:t>Monday, January 25</w:t>
            </w:r>
          </w:p>
        </w:tc>
      </w:tr>
      <w:tr w:rsidR="005C3458" w:rsidTr="005C3458">
        <w:tc>
          <w:tcPr>
            <w:tcW w:w="736" w:type="dxa"/>
          </w:tcPr>
          <w:p w:rsidR="005C3458" w:rsidRPr="00FE67CA" w:rsidRDefault="005C3458" w:rsidP="005C3458">
            <w:pPr>
              <w:rPr>
                <w:b/>
              </w:rPr>
            </w:pPr>
            <w:r w:rsidRPr="00FE67CA">
              <w:rPr>
                <w:b/>
              </w:rPr>
              <w:t>8:40</w:t>
            </w:r>
          </w:p>
        </w:tc>
        <w:tc>
          <w:tcPr>
            <w:tcW w:w="2128" w:type="dxa"/>
            <w:shd w:val="clear" w:color="auto" w:fill="FF66CC"/>
          </w:tcPr>
          <w:p w:rsidR="005C3458" w:rsidRDefault="005C3458" w:rsidP="005C3458">
            <w:r>
              <w:t>Bonner</w:t>
            </w:r>
          </w:p>
        </w:tc>
        <w:tc>
          <w:tcPr>
            <w:tcW w:w="2194" w:type="dxa"/>
            <w:shd w:val="clear" w:color="auto" w:fill="FF66CC"/>
          </w:tcPr>
          <w:p w:rsidR="005C3458" w:rsidRDefault="005C3458" w:rsidP="005C3458">
            <w:r>
              <w:t>Steffie</w:t>
            </w:r>
            <w:r w:rsidR="003310DB">
              <w:t>/Campbell</w:t>
            </w:r>
          </w:p>
        </w:tc>
        <w:tc>
          <w:tcPr>
            <w:tcW w:w="2243" w:type="dxa"/>
            <w:shd w:val="clear" w:color="auto" w:fill="FF66CC"/>
          </w:tcPr>
          <w:p w:rsidR="005C3458" w:rsidRDefault="005C3458" w:rsidP="005C3458">
            <w:r>
              <w:t>Nyce</w:t>
            </w:r>
          </w:p>
        </w:tc>
        <w:tc>
          <w:tcPr>
            <w:tcW w:w="2419" w:type="dxa"/>
            <w:shd w:val="clear" w:color="auto" w:fill="FF66CC"/>
          </w:tcPr>
          <w:p w:rsidR="005C3458" w:rsidRDefault="003310DB" w:rsidP="005C3458">
            <w:r>
              <w:t>Emery/Carney</w:t>
            </w:r>
            <w:bookmarkStart w:id="0" w:name="_GoBack"/>
            <w:bookmarkEnd w:id="0"/>
          </w:p>
        </w:tc>
        <w:tc>
          <w:tcPr>
            <w:tcW w:w="2160" w:type="dxa"/>
            <w:shd w:val="clear" w:color="auto" w:fill="FF66CC"/>
          </w:tcPr>
          <w:p w:rsidR="005C3458" w:rsidRDefault="005C3458" w:rsidP="005C3458">
            <w:r>
              <w:t>C. Smith</w:t>
            </w:r>
          </w:p>
        </w:tc>
      </w:tr>
      <w:tr w:rsidR="005C3458" w:rsidTr="005C3458">
        <w:tc>
          <w:tcPr>
            <w:tcW w:w="736" w:type="dxa"/>
          </w:tcPr>
          <w:p w:rsidR="005C3458" w:rsidRPr="00FE67CA" w:rsidRDefault="005C3458" w:rsidP="005C3458">
            <w:pPr>
              <w:rPr>
                <w:b/>
              </w:rPr>
            </w:pPr>
            <w:r w:rsidRPr="00FE67CA">
              <w:rPr>
                <w:b/>
              </w:rPr>
              <w:t>9:40</w:t>
            </w:r>
          </w:p>
        </w:tc>
        <w:tc>
          <w:tcPr>
            <w:tcW w:w="2128" w:type="dxa"/>
            <w:shd w:val="clear" w:color="auto" w:fill="FFC000"/>
          </w:tcPr>
          <w:p w:rsidR="005C3458" w:rsidRDefault="005C3458" w:rsidP="005C3458">
            <w:r>
              <w:t>Nesley</w:t>
            </w:r>
          </w:p>
        </w:tc>
        <w:tc>
          <w:tcPr>
            <w:tcW w:w="2194" w:type="dxa"/>
            <w:shd w:val="clear" w:color="auto" w:fill="FFC000"/>
          </w:tcPr>
          <w:p w:rsidR="005C3458" w:rsidRDefault="005C3458" w:rsidP="005C3458">
            <w:r>
              <w:t>Romaniello</w:t>
            </w:r>
          </w:p>
        </w:tc>
        <w:tc>
          <w:tcPr>
            <w:tcW w:w="2243" w:type="dxa"/>
            <w:shd w:val="clear" w:color="auto" w:fill="FFC000"/>
          </w:tcPr>
          <w:p w:rsidR="005C3458" w:rsidRDefault="005C3458" w:rsidP="005C3458">
            <w:r>
              <w:t>Shantz</w:t>
            </w:r>
          </w:p>
        </w:tc>
        <w:tc>
          <w:tcPr>
            <w:tcW w:w="2419" w:type="dxa"/>
            <w:shd w:val="clear" w:color="auto" w:fill="FFC000"/>
          </w:tcPr>
          <w:p w:rsidR="005C3458" w:rsidRDefault="005C3458" w:rsidP="005C3458">
            <w:r>
              <w:t>Iacono</w:t>
            </w:r>
          </w:p>
        </w:tc>
        <w:tc>
          <w:tcPr>
            <w:tcW w:w="2160" w:type="dxa"/>
            <w:shd w:val="clear" w:color="auto" w:fill="FFC000"/>
          </w:tcPr>
          <w:p w:rsidR="005C3458" w:rsidRDefault="005C3458" w:rsidP="005C3458"/>
        </w:tc>
      </w:tr>
      <w:tr w:rsidR="005C3458" w:rsidTr="005C3458">
        <w:tc>
          <w:tcPr>
            <w:tcW w:w="736" w:type="dxa"/>
          </w:tcPr>
          <w:p w:rsidR="005C3458" w:rsidRPr="00FE67CA" w:rsidRDefault="005C3458" w:rsidP="005C3458">
            <w:pPr>
              <w:rPr>
                <w:b/>
              </w:rPr>
            </w:pPr>
            <w:r w:rsidRPr="00FE67CA">
              <w:rPr>
                <w:b/>
              </w:rPr>
              <w:t xml:space="preserve">10:40 </w:t>
            </w:r>
          </w:p>
        </w:tc>
        <w:tc>
          <w:tcPr>
            <w:tcW w:w="2128" w:type="dxa"/>
            <w:shd w:val="clear" w:color="auto" w:fill="FABF8F" w:themeFill="accent6" w:themeFillTint="99"/>
          </w:tcPr>
          <w:p w:rsidR="005C3458" w:rsidRDefault="005C3458" w:rsidP="005C3458">
            <w:r>
              <w:t>Wittlinger</w:t>
            </w:r>
          </w:p>
        </w:tc>
        <w:tc>
          <w:tcPr>
            <w:tcW w:w="2194" w:type="dxa"/>
            <w:shd w:val="clear" w:color="auto" w:fill="FABF8F" w:themeFill="accent6" w:themeFillTint="99"/>
          </w:tcPr>
          <w:p w:rsidR="005C3458" w:rsidRDefault="005C3458" w:rsidP="005C3458">
            <w:r>
              <w:t>Loomis</w:t>
            </w:r>
          </w:p>
        </w:tc>
        <w:tc>
          <w:tcPr>
            <w:tcW w:w="2243" w:type="dxa"/>
            <w:shd w:val="clear" w:color="auto" w:fill="FABF8F" w:themeFill="accent6" w:themeFillTint="99"/>
          </w:tcPr>
          <w:p w:rsidR="005C3458" w:rsidRDefault="005C3458" w:rsidP="005C3458">
            <w:r>
              <w:t>Hoyle</w:t>
            </w:r>
          </w:p>
        </w:tc>
        <w:tc>
          <w:tcPr>
            <w:tcW w:w="2419" w:type="dxa"/>
            <w:shd w:val="clear" w:color="auto" w:fill="FABF8F" w:themeFill="accent6" w:themeFillTint="99"/>
          </w:tcPr>
          <w:p w:rsidR="005C3458" w:rsidRDefault="005C3458" w:rsidP="005C3458">
            <w:r>
              <w:t>Lamison/Campbell</w:t>
            </w:r>
          </w:p>
        </w:tc>
        <w:tc>
          <w:tcPr>
            <w:tcW w:w="2160" w:type="dxa"/>
            <w:shd w:val="clear" w:color="auto" w:fill="FABF8F" w:themeFill="accent6" w:themeFillTint="99"/>
          </w:tcPr>
          <w:p w:rsidR="005C3458" w:rsidRDefault="005C3458" w:rsidP="005C3458"/>
        </w:tc>
      </w:tr>
      <w:tr w:rsidR="005C3458" w:rsidTr="005C3458">
        <w:tc>
          <w:tcPr>
            <w:tcW w:w="736" w:type="dxa"/>
          </w:tcPr>
          <w:p w:rsidR="005C3458" w:rsidRPr="00FE67CA" w:rsidRDefault="005C3458" w:rsidP="005C3458">
            <w:pPr>
              <w:rPr>
                <w:b/>
              </w:rPr>
            </w:pPr>
            <w:r w:rsidRPr="00FE67CA">
              <w:rPr>
                <w:b/>
              </w:rPr>
              <w:t>1:00</w:t>
            </w:r>
          </w:p>
        </w:tc>
        <w:tc>
          <w:tcPr>
            <w:tcW w:w="2128" w:type="dxa"/>
            <w:shd w:val="clear" w:color="auto" w:fill="B2A1C7" w:themeFill="accent4" w:themeFillTint="99"/>
          </w:tcPr>
          <w:p w:rsidR="005C3458" w:rsidRDefault="005C3458" w:rsidP="005C3458">
            <w:r>
              <w:t>E. Smith</w:t>
            </w:r>
          </w:p>
        </w:tc>
        <w:tc>
          <w:tcPr>
            <w:tcW w:w="2194" w:type="dxa"/>
            <w:shd w:val="clear" w:color="auto" w:fill="B2A1C7" w:themeFill="accent4" w:themeFillTint="99"/>
          </w:tcPr>
          <w:p w:rsidR="005C3458" w:rsidRDefault="005C3458" w:rsidP="005C3458">
            <w:r>
              <w:t>Himmelstein</w:t>
            </w:r>
          </w:p>
        </w:tc>
        <w:tc>
          <w:tcPr>
            <w:tcW w:w="2243" w:type="dxa"/>
            <w:shd w:val="clear" w:color="auto" w:fill="B2A1C7" w:themeFill="accent4" w:themeFillTint="99"/>
          </w:tcPr>
          <w:p w:rsidR="005C3458" w:rsidRDefault="005C3458" w:rsidP="005C3458">
            <w:r>
              <w:t>Keeler</w:t>
            </w:r>
          </w:p>
        </w:tc>
        <w:tc>
          <w:tcPr>
            <w:tcW w:w="2419" w:type="dxa"/>
            <w:shd w:val="clear" w:color="auto" w:fill="B2A1C7" w:themeFill="accent4" w:themeFillTint="99"/>
          </w:tcPr>
          <w:p w:rsidR="005C3458" w:rsidRDefault="005C3458" w:rsidP="005C3458">
            <w:r>
              <w:t>Smith-Wentzel</w:t>
            </w:r>
          </w:p>
        </w:tc>
        <w:tc>
          <w:tcPr>
            <w:tcW w:w="2160" w:type="dxa"/>
            <w:shd w:val="clear" w:color="auto" w:fill="B2A1C7" w:themeFill="accent4" w:themeFillTint="99"/>
          </w:tcPr>
          <w:p w:rsidR="005C3458" w:rsidRDefault="005C3458" w:rsidP="005C3458">
            <w:r>
              <w:t>Clancy</w:t>
            </w:r>
          </w:p>
        </w:tc>
      </w:tr>
      <w:tr w:rsidR="005C3458" w:rsidTr="005C3458">
        <w:tc>
          <w:tcPr>
            <w:tcW w:w="736" w:type="dxa"/>
          </w:tcPr>
          <w:p w:rsidR="005C3458" w:rsidRPr="00FE67CA" w:rsidRDefault="005C3458" w:rsidP="005C3458">
            <w:pPr>
              <w:rPr>
                <w:b/>
              </w:rPr>
            </w:pPr>
            <w:r w:rsidRPr="00FE67CA">
              <w:rPr>
                <w:b/>
              </w:rPr>
              <w:t>2:00</w:t>
            </w:r>
          </w:p>
        </w:tc>
        <w:tc>
          <w:tcPr>
            <w:tcW w:w="2128" w:type="dxa"/>
            <w:shd w:val="clear" w:color="auto" w:fill="FFFF00"/>
          </w:tcPr>
          <w:p w:rsidR="005C3458" w:rsidRDefault="005C3458" w:rsidP="005C3458">
            <w:r>
              <w:t>Bonner</w:t>
            </w:r>
          </w:p>
        </w:tc>
        <w:tc>
          <w:tcPr>
            <w:tcW w:w="2194" w:type="dxa"/>
            <w:shd w:val="clear" w:color="auto" w:fill="FFFF00"/>
          </w:tcPr>
          <w:p w:rsidR="005C3458" w:rsidRDefault="005C3458" w:rsidP="005C3458">
            <w:r>
              <w:t>Perry</w:t>
            </w:r>
          </w:p>
        </w:tc>
        <w:tc>
          <w:tcPr>
            <w:tcW w:w="2243" w:type="dxa"/>
            <w:shd w:val="clear" w:color="auto" w:fill="FFFF00"/>
          </w:tcPr>
          <w:p w:rsidR="005C3458" w:rsidRDefault="005C3458" w:rsidP="005C3458">
            <w:r>
              <w:t>Boukalik</w:t>
            </w:r>
          </w:p>
        </w:tc>
        <w:tc>
          <w:tcPr>
            <w:tcW w:w="2419" w:type="dxa"/>
            <w:shd w:val="clear" w:color="auto" w:fill="FFFF00"/>
          </w:tcPr>
          <w:p w:rsidR="005C3458" w:rsidRDefault="005C3458" w:rsidP="005C3458">
            <w:r>
              <w:t>Ponto</w:t>
            </w:r>
          </w:p>
        </w:tc>
        <w:tc>
          <w:tcPr>
            <w:tcW w:w="2160" w:type="dxa"/>
          </w:tcPr>
          <w:p w:rsidR="005C3458" w:rsidRDefault="005C3458" w:rsidP="005C3458"/>
        </w:tc>
      </w:tr>
    </w:tbl>
    <w:p w:rsidR="00FE67CA" w:rsidRDefault="00FE67CA" w:rsidP="00FE67CA"/>
    <w:p w:rsidR="00FE67CA" w:rsidRDefault="00FE67CA" w:rsidP="00FE67CA"/>
    <w:p w:rsidR="00FE67CA" w:rsidRDefault="00FE67CA" w:rsidP="00FE67CA"/>
    <w:p w:rsidR="00FE67CA" w:rsidRDefault="00FE67CA" w:rsidP="00FE67CA">
      <w:r>
        <w:br w:type="textWrapping" w:clear="all"/>
      </w:r>
    </w:p>
    <w:p w:rsidR="00FE67CA" w:rsidRDefault="00FE67CA"/>
    <w:sectPr w:rsidR="00FE67CA" w:rsidSect="00FE67C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359" w:rsidRDefault="005E6359" w:rsidP="005E6359">
      <w:pPr>
        <w:spacing w:after="0" w:line="240" w:lineRule="auto"/>
      </w:pPr>
      <w:r>
        <w:separator/>
      </w:r>
    </w:p>
  </w:endnote>
  <w:endnote w:type="continuationSeparator" w:id="0">
    <w:p w:rsidR="005E6359" w:rsidRDefault="005E6359" w:rsidP="005E6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359" w:rsidRDefault="005E6359" w:rsidP="005E6359">
      <w:pPr>
        <w:spacing w:after="0" w:line="240" w:lineRule="auto"/>
      </w:pPr>
      <w:r>
        <w:separator/>
      </w:r>
    </w:p>
  </w:footnote>
  <w:footnote w:type="continuationSeparator" w:id="0">
    <w:p w:rsidR="005E6359" w:rsidRDefault="005E6359" w:rsidP="005E63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7CA"/>
    <w:rsid w:val="001246D0"/>
    <w:rsid w:val="002B1598"/>
    <w:rsid w:val="003310DB"/>
    <w:rsid w:val="005C3458"/>
    <w:rsid w:val="005E6359"/>
    <w:rsid w:val="00A552E9"/>
    <w:rsid w:val="00D62407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59"/>
  </w:style>
  <w:style w:type="paragraph" w:styleId="Footer">
    <w:name w:val="footer"/>
    <w:basedOn w:val="Normal"/>
    <w:link w:val="Foot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59"/>
  </w:style>
  <w:style w:type="paragraph" w:styleId="Footer">
    <w:name w:val="footer"/>
    <w:basedOn w:val="Normal"/>
    <w:link w:val="Foot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Distirct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Fondren, Sandy</dc:creator>
  <cp:lastModifiedBy>Fondren, Sandy</cp:lastModifiedBy>
  <cp:revision>4</cp:revision>
  <cp:lastPrinted>2015-09-28T15:48:00Z</cp:lastPrinted>
  <dcterms:created xsi:type="dcterms:W3CDTF">2015-12-15T16:45:00Z</dcterms:created>
  <dcterms:modified xsi:type="dcterms:W3CDTF">2015-12-22T16:34:00Z</dcterms:modified>
</cp:coreProperties>
</file>